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22DAF" w:rsidP="00D22DAF" w:rsidRDefault="001524B9" w14:paraId="2ae8de4" w14:textId="2ae8de4">
      <w:pPr>
        <w:pStyle w:val="Bezproreda"/>
        <w:ind w:left="4956" w:firstLine="708"/>
        <w15:collapsed w:val="false"/>
        <w:rPr>
          <w:rFonts w:ascii="Times New Roman" w:hAnsi="Times New Roman" w:cs="Times New Roman"/>
          <w:sz w:val="24"/>
          <w:szCs w:val="24"/>
        </w:rPr>
      </w:pPr>
      <w:bookmarkStart w:name="_GoBack" w:id="0"/>
      <w:bookmarkEnd w:id="0"/>
      <w:r>
        <w:rPr>
          <w:rFonts w:ascii="Times New Roman" w:hAnsi="Times New Roman" w:cs="Times New Roman"/>
          <w:sz w:val="24"/>
          <w:szCs w:val="24"/>
        </w:rPr>
        <w:t>Poslovni broj: 1 St-4</w:t>
      </w:r>
      <w:r w:rsidR="00D22DAF">
        <w:rPr>
          <w:rFonts w:ascii="Times New Roman" w:hAnsi="Times New Roman" w:cs="Times New Roman"/>
          <w:sz w:val="24"/>
          <w:szCs w:val="24"/>
        </w:rPr>
        <w:t>8</w:t>
      </w:r>
      <w:r>
        <w:rPr>
          <w:rFonts w:ascii="Times New Roman" w:hAnsi="Times New Roman" w:cs="Times New Roman"/>
          <w:sz w:val="24"/>
          <w:szCs w:val="24"/>
        </w:rPr>
        <w:t>9/2020-14</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p>
    <w:p w:rsidR="00D22DAF" w:rsidP="00D22DAF" w:rsidRDefault="001524B9">
      <w:pPr>
        <w:pStyle w:val="Bezproreda"/>
        <w:jc w:val="center"/>
        <w:rPr>
          <w:rFonts w:ascii="Times New Roman" w:hAnsi="Times New Roman" w:cs="Times New Roman"/>
          <w:sz w:val="24"/>
          <w:szCs w:val="24"/>
        </w:rPr>
      </w:pPr>
      <w:r>
        <w:rPr>
          <w:rFonts w:ascii="Times New Roman" w:hAnsi="Times New Roman" w:cs="Times New Roman"/>
          <w:sz w:val="24"/>
          <w:szCs w:val="24"/>
        </w:rPr>
        <w:t>od  13</w:t>
      </w:r>
      <w:r w:rsidR="00D22DAF">
        <w:rPr>
          <w:rFonts w:ascii="Times New Roman" w:hAnsi="Times New Roman" w:cs="Times New Roman"/>
          <w:sz w:val="24"/>
          <w:szCs w:val="24"/>
        </w:rPr>
        <w:t xml:space="preserve">. siječnja 2021. godine sa </w:t>
      </w:r>
      <w:r w:rsidR="00D22DAF">
        <w:rPr>
          <w:rFonts w:ascii="Times New Roman" w:hAnsi="Times New Roman" w:cs="Times New Roman"/>
          <w:b/>
          <w:sz w:val="24"/>
          <w:szCs w:val="24"/>
        </w:rPr>
        <w:t>Izvještajnog ročišta</w:t>
      </w:r>
      <w:r w:rsidR="00D22DAF">
        <w:rPr>
          <w:rFonts w:ascii="Times New Roman" w:hAnsi="Times New Roman" w:cs="Times New Roman"/>
          <w:sz w:val="24"/>
          <w:szCs w:val="24"/>
        </w:rPr>
        <w:t xml:space="preserve"> u stečajnom predmetu stečajnog d</w:t>
      </w:r>
      <w:r>
        <w:rPr>
          <w:rFonts w:ascii="Times New Roman" w:hAnsi="Times New Roman" w:cs="Times New Roman"/>
          <w:sz w:val="24"/>
          <w:szCs w:val="24"/>
        </w:rPr>
        <w:t>užnika Stečajna masa iza ULJA DIREKT SERVIS  j.d.o.o. Virovitica</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 sudac                                                 Dužnik</w:t>
      </w:r>
      <w:r w:rsidR="001524B9">
        <w:rPr>
          <w:rFonts w:ascii="Times New Roman" w:hAnsi="Times New Roman" w:cs="Times New Roman"/>
          <w:sz w:val="24"/>
          <w:szCs w:val="24"/>
        </w:rPr>
        <w:t>: Stečajna masa iza Ulja direkt servis</w:t>
      </w:r>
      <w:r>
        <w:rPr>
          <w:rFonts w:ascii="Times New Roman" w:hAnsi="Times New Roman" w:cs="Times New Roman"/>
          <w:sz w:val="24"/>
          <w:szCs w:val="24"/>
        </w:rPr>
        <w:t xml:space="preserve"> </w:t>
      </w:r>
      <w:r w:rsidR="001524B9">
        <w:rPr>
          <w:rFonts w:ascii="Times New Roman" w:hAnsi="Times New Roman" w:cs="Times New Roman"/>
          <w:sz w:val="24"/>
          <w:szCs w:val="24"/>
        </w:rPr>
        <w:t>j.</w:t>
      </w:r>
      <w:r>
        <w:rPr>
          <w:rFonts w:ascii="Times New Roman" w:hAnsi="Times New Roman" w:cs="Times New Roman"/>
          <w:sz w:val="24"/>
          <w:szCs w:val="24"/>
        </w:rPr>
        <w:t>d.o.o. u</w:t>
      </w:r>
    </w:p>
    <w:p w:rsidR="00D22DAF" w:rsidP="00D22DAF" w:rsidRDefault="001524B9">
      <w:pPr>
        <w:pStyle w:val="Bezproreda"/>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stečaju, Virovitica</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današnje Izvještajno ročište  u  9,30 sati, te objavljuje predmet raspravljanja.</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Za dužnika:  st</w:t>
      </w:r>
      <w:r w:rsidR="000C49F2">
        <w:rPr>
          <w:rFonts w:ascii="Times New Roman" w:hAnsi="Times New Roman" w:cs="Times New Roman"/>
          <w:sz w:val="24"/>
          <w:szCs w:val="24"/>
        </w:rPr>
        <w:t>ečajni upravitelj Vladimir Besek</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r>
        <w:rPr>
          <w:rFonts w:ascii="Times New Roman" w:hAnsi="Times New Roman" w:cs="Times New Roman"/>
          <w:sz w:val="24"/>
          <w:szCs w:val="24"/>
        </w:rPr>
        <w:t xml:space="preserve">Za Republiku Hrvatsku </w:t>
      </w:r>
      <w:proofErr w:type="spellStart"/>
      <w:r>
        <w:rPr>
          <w:rFonts w:ascii="Times New Roman" w:hAnsi="Times New Roman" w:cs="Times New Roman"/>
          <w:sz w:val="24"/>
          <w:szCs w:val="24"/>
        </w:rPr>
        <w:t>z.z</w:t>
      </w:r>
      <w:proofErr w:type="spellEnd"/>
      <w:r>
        <w:rPr>
          <w:rFonts w:ascii="Times New Roman" w:hAnsi="Times New Roman" w:cs="Times New Roman"/>
          <w:sz w:val="24"/>
          <w:szCs w:val="24"/>
        </w:rPr>
        <w:t>. Živko Slijepčević zamjenik   Županijskog državnog odvjetnika u Bjelovaru……………………………………………</w:t>
      </w:r>
      <w:r w:rsidR="001524B9">
        <w:rPr>
          <w:rFonts w:ascii="Times New Roman" w:hAnsi="Times New Roman" w:cs="Times New Roman"/>
          <w:sz w:val="24"/>
          <w:szCs w:val="24"/>
        </w:rPr>
        <w:t>………………  br. glasova    424.140</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Izvještajno ročište te predlaže slijedeći</w:t>
      </w:r>
    </w:p>
    <w:p w:rsidR="00D22DAF" w:rsidP="00D22DAF" w:rsidRDefault="00D22DAF">
      <w:pPr>
        <w:pStyle w:val="Bezproreda"/>
        <w:jc w:val="center"/>
        <w:rPr>
          <w:rFonts w:ascii="Times New Roman" w:hAnsi="Times New Roman" w:cs="Times New Roman"/>
          <w:sz w:val="24"/>
          <w:szCs w:val="24"/>
        </w:rPr>
      </w:pPr>
    </w:p>
    <w:p w:rsidR="00D22DAF" w:rsidP="00D22DAF" w:rsidRDefault="00D22DAF">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D22DAF" w:rsidP="00D22DAF" w:rsidRDefault="00D22DAF">
      <w:pPr>
        <w:pStyle w:val="Bezproreda"/>
        <w:rPr>
          <w:rFonts w:ascii="Times New Roman" w:hAnsi="Times New Roman" w:cs="Times New Roman"/>
          <w:sz w:val="24"/>
          <w:szCs w:val="24"/>
        </w:rPr>
      </w:pPr>
    </w:p>
    <w:p w:rsidR="00D22DAF" w:rsidP="001524B9"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 izvješća stečajnog uprav</w:t>
      </w:r>
      <w:r w:rsidR="001524B9">
        <w:rPr>
          <w:rFonts w:ascii="Times New Roman" w:hAnsi="Times New Roman" w:cs="Times New Roman"/>
          <w:sz w:val="24"/>
          <w:szCs w:val="24"/>
        </w:rPr>
        <w:t>itelja,</w:t>
      </w:r>
    </w:p>
    <w:p w:rsidR="00D22DAF" w:rsidP="00D22DAF" w:rsidRDefault="001524B9">
      <w:pPr>
        <w:pStyle w:val="Bezproreda"/>
        <w:ind w:firstLine="708"/>
        <w:rPr>
          <w:rFonts w:ascii="Times New Roman" w:hAnsi="Times New Roman" w:cs="Times New Roman"/>
          <w:sz w:val="24"/>
          <w:szCs w:val="24"/>
        </w:rPr>
      </w:pPr>
      <w:r>
        <w:rPr>
          <w:rFonts w:ascii="Times New Roman" w:hAnsi="Times New Roman" w:cs="Times New Roman"/>
          <w:sz w:val="24"/>
          <w:szCs w:val="24"/>
        </w:rPr>
        <w:t>2</w:t>
      </w:r>
      <w:r w:rsidR="00D22DAF">
        <w:rPr>
          <w:rFonts w:ascii="Times New Roman" w:hAnsi="Times New Roman" w:cs="Times New Roman"/>
          <w:sz w:val="24"/>
          <w:szCs w:val="24"/>
        </w:rPr>
        <w:t>. Donošenje odluke o</w:t>
      </w:r>
      <w:r>
        <w:rPr>
          <w:rFonts w:ascii="Times New Roman" w:hAnsi="Times New Roman" w:cs="Times New Roman"/>
          <w:sz w:val="24"/>
          <w:szCs w:val="24"/>
        </w:rPr>
        <w:t xml:space="preserve"> angažiranju sudskog vještaka radi procjene tržišne vrijednosti pokretnine</w:t>
      </w:r>
      <w:r w:rsidR="00AE5ED1">
        <w:rPr>
          <w:rFonts w:ascii="Times New Roman" w:hAnsi="Times New Roman" w:cs="Times New Roman"/>
          <w:sz w:val="24"/>
          <w:szCs w:val="24"/>
        </w:rPr>
        <w:t>,</w:t>
      </w:r>
    </w:p>
    <w:p w:rsidR="001524B9" w:rsidP="00D22DAF" w:rsidRDefault="00B3632D">
      <w:pPr>
        <w:pStyle w:val="Bezproreda"/>
        <w:ind w:firstLine="708"/>
        <w:rPr>
          <w:rFonts w:ascii="Times New Roman" w:hAnsi="Times New Roman" w:cs="Times New Roman"/>
          <w:sz w:val="24"/>
          <w:szCs w:val="24"/>
        </w:rPr>
      </w:pPr>
      <w:r>
        <w:rPr>
          <w:rFonts w:ascii="Times New Roman" w:hAnsi="Times New Roman" w:cs="Times New Roman"/>
          <w:sz w:val="24"/>
          <w:szCs w:val="24"/>
        </w:rPr>
        <w:t>3</w:t>
      </w:r>
      <w:r w:rsidR="00AE5ED1">
        <w:rPr>
          <w:rFonts w:ascii="Times New Roman" w:hAnsi="Times New Roman" w:cs="Times New Roman"/>
          <w:sz w:val="24"/>
          <w:szCs w:val="24"/>
        </w:rPr>
        <w:t xml:space="preserve">. Donošenje odluke o </w:t>
      </w:r>
      <w:r w:rsidR="001524B9">
        <w:rPr>
          <w:rFonts w:ascii="Times New Roman" w:hAnsi="Times New Roman" w:cs="Times New Roman"/>
          <w:sz w:val="24"/>
          <w:szCs w:val="24"/>
        </w:rPr>
        <w:t>načinu unovčenja imovine stečajnog dužnika i to na  način da se pokretnina nakon procjene sudskog vještaka unovči na način da se provede prikupljanje pisanih ponuda objavom poziva ponuditeljima na stranicama sudačke mreže uzastopnom objavom više oglasa sve do konačne prodaje uz uvjet da minimalna cijena ispod koje se ne može prodati pri prvoj objavi bude procijenjena vrijednost a za svaku slijedeću objavu se predlaže umanjiti prethodnu cijenu za 15 %,</w:t>
      </w:r>
    </w:p>
    <w:p w:rsidR="0047722B" w:rsidP="00D22DAF" w:rsidRDefault="00B3632D">
      <w:pPr>
        <w:pStyle w:val="Bezproreda"/>
        <w:ind w:firstLine="708"/>
        <w:rPr>
          <w:rFonts w:ascii="Times New Roman" w:hAnsi="Times New Roman" w:cs="Times New Roman"/>
          <w:sz w:val="24"/>
          <w:szCs w:val="24"/>
        </w:rPr>
      </w:pPr>
      <w:r>
        <w:rPr>
          <w:rFonts w:ascii="Times New Roman" w:hAnsi="Times New Roman" w:cs="Times New Roman"/>
          <w:sz w:val="24"/>
          <w:szCs w:val="24"/>
        </w:rPr>
        <w:t>4</w:t>
      </w:r>
      <w:r w:rsidR="001524B9">
        <w:rPr>
          <w:rFonts w:ascii="Times New Roman" w:hAnsi="Times New Roman" w:cs="Times New Roman"/>
          <w:sz w:val="24"/>
          <w:szCs w:val="24"/>
        </w:rPr>
        <w:t>. Razno.-</w:t>
      </w:r>
    </w:p>
    <w:p w:rsidR="00D22DAF" w:rsidP="00D22DAF" w:rsidRDefault="00D22DAF">
      <w:pPr>
        <w:pStyle w:val="Bezproreda"/>
        <w:rPr>
          <w:rFonts w:ascii="Times New Roman" w:hAnsi="Times New Roman" w:cs="Times New Roman"/>
          <w:sz w:val="24"/>
          <w:szCs w:val="24"/>
        </w:rPr>
      </w:pPr>
    </w:p>
    <w:p w:rsidR="00D22DAF" w:rsidP="00D22DAF" w:rsidRDefault="0047722B">
      <w:pPr>
        <w:pStyle w:val="Bezproreda"/>
        <w:ind w:firstLine="708"/>
        <w:rPr>
          <w:rFonts w:ascii="Times New Roman" w:hAnsi="Times New Roman" w:cs="Times New Roman"/>
          <w:sz w:val="24"/>
          <w:szCs w:val="24"/>
        </w:rPr>
      </w:pPr>
      <w:r>
        <w:rPr>
          <w:rFonts w:ascii="Times New Roman" w:hAnsi="Times New Roman" w:cs="Times New Roman"/>
          <w:sz w:val="24"/>
          <w:szCs w:val="24"/>
        </w:rPr>
        <w:t>Po</w:t>
      </w:r>
      <w:r w:rsidR="001524B9">
        <w:rPr>
          <w:rFonts w:ascii="Times New Roman" w:hAnsi="Times New Roman" w:cs="Times New Roman"/>
          <w:sz w:val="24"/>
          <w:szCs w:val="24"/>
        </w:rPr>
        <w:t>ziva nazočnog vjerovnika da se izjasni</w:t>
      </w:r>
      <w:r w:rsidR="00D22DAF">
        <w:rPr>
          <w:rFonts w:ascii="Times New Roman" w:hAnsi="Times New Roman" w:cs="Times New Roman"/>
          <w:sz w:val="24"/>
          <w:szCs w:val="24"/>
        </w:rPr>
        <w:t xml:space="preserve"> da li prihvaća predloženi dnevni  red.</w:t>
      </w:r>
    </w:p>
    <w:p w:rsidR="00D22DAF" w:rsidP="00D22DAF" w:rsidRDefault="00D22DAF">
      <w:pPr>
        <w:pStyle w:val="Bezproreda"/>
        <w:rPr>
          <w:rFonts w:ascii="Times New Roman" w:hAnsi="Times New Roman" w:cs="Times New Roman"/>
          <w:sz w:val="24"/>
          <w:szCs w:val="24"/>
        </w:rPr>
      </w:pPr>
    </w:p>
    <w:p w:rsidR="00D22DAF" w:rsidP="00D22DAF" w:rsidRDefault="001524B9">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 izjavljuje</w:t>
      </w:r>
      <w:r w:rsidR="00D22DAF">
        <w:rPr>
          <w:rFonts w:ascii="Times New Roman" w:hAnsi="Times New Roman" w:cs="Times New Roman"/>
          <w:sz w:val="24"/>
          <w:szCs w:val="24"/>
        </w:rPr>
        <w:t xml:space="preserve"> da u cijelosti  prihvaća predloženi dnevni red.</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D22DAF" w:rsidP="00D22DAF" w:rsidRDefault="00D22DAF">
      <w:pPr>
        <w:pStyle w:val="Bezproreda"/>
        <w:rPr>
          <w:rFonts w:ascii="Times New Roman" w:hAnsi="Times New Roman" w:cs="Times New Roman"/>
          <w:sz w:val="24"/>
          <w:szCs w:val="24"/>
        </w:rPr>
      </w:pPr>
    </w:p>
    <w:p w:rsidR="00D22DAF" w:rsidP="00D22DAF" w:rsidRDefault="0047722B">
      <w:pPr>
        <w:pStyle w:val="Bezproreda"/>
        <w:ind w:firstLine="708"/>
        <w:rPr>
          <w:rFonts w:ascii="Times New Roman" w:hAnsi="Times New Roman" w:cs="Times New Roman"/>
          <w:sz w:val="24"/>
          <w:szCs w:val="24"/>
        </w:rPr>
      </w:pPr>
      <w:r>
        <w:rPr>
          <w:rFonts w:ascii="Times New Roman" w:hAnsi="Times New Roman" w:cs="Times New Roman"/>
          <w:sz w:val="24"/>
          <w:szCs w:val="24"/>
        </w:rPr>
        <w:t>Sudac poziva stečajnog upravitelja</w:t>
      </w:r>
      <w:r w:rsidR="00D22DAF">
        <w:rPr>
          <w:rFonts w:ascii="Times New Roman" w:hAnsi="Times New Roman" w:cs="Times New Roman"/>
          <w:sz w:val="24"/>
          <w:szCs w:val="24"/>
        </w:rPr>
        <w:t xml:space="preserve"> da ukratko izloži svoje pis</w:t>
      </w:r>
      <w:r w:rsidR="001524B9">
        <w:rPr>
          <w:rFonts w:ascii="Times New Roman" w:hAnsi="Times New Roman" w:cs="Times New Roman"/>
          <w:sz w:val="24"/>
          <w:szCs w:val="24"/>
        </w:rPr>
        <w:t>meno izvješće predano na spis 28</w:t>
      </w:r>
      <w:r>
        <w:rPr>
          <w:rFonts w:ascii="Times New Roman" w:hAnsi="Times New Roman" w:cs="Times New Roman"/>
          <w:sz w:val="24"/>
          <w:szCs w:val="24"/>
        </w:rPr>
        <w:t>. prosinca</w:t>
      </w:r>
      <w:r w:rsidR="00D22DAF">
        <w:rPr>
          <w:rFonts w:ascii="Times New Roman" w:hAnsi="Times New Roman" w:cs="Times New Roman"/>
          <w:sz w:val="24"/>
          <w:szCs w:val="24"/>
        </w:rPr>
        <w:t xml:space="preserve">  2020. godine te objavljeno na e-</w:t>
      </w:r>
      <w:r w:rsidR="001524B9">
        <w:rPr>
          <w:rFonts w:ascii="Times New Roman" w:hAnsi="Times New Roman" w:cs="Times New Roman"/>
          <w:sz w:val="24"/>
          <w:szCs w:val="24"/>
        </w:rPr>
        <w:t>oglasnoj ploči ovog suda dana 28</w:t>
      </w:r>
      <w:r>
        <w:rPr>
          <w:rFonts w:ascii="Times New Roman" w:hAnsi="Times New Roman" w:cs="Times New Roman"/>
          <w:sz w:val="24"/>
          <w:szCs w:val="24"/>
        </w:rPr>
        <w:t>. prosinca</w:t>
      </w:r>
      <w:r w:rsidR="001524B9">
        <w:rPr>
          <w:rFonts w:ascii="Times New Roman" w:hAnsi="Times New Roman" w:cs="Times New Roman"/>
          <w:sz w:val="24"/>
          <w:szCs w:val="24"/>
        </w:rPr>
        <w:t xml:space="preserve"> 2020. godine i 31. prosinca 2020. godine.</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w:t>
      </w:r>
      <w:r w:rsidR="0047722B">
        <w:rPr>
          <w:rFonts w:ascii="Times New Roman" w:hAnsi="Times New Roman" w:cs="Times New Roman"/>
          <w:sz w:val="24"/>
          <w:szCs w:val="24"/>
        </w:rPr>
        <w:t>jno</w:t>
      </w:r>
      <w:r w:rsidR="001524B9">
        <w:rPr>
          <w:rFonts w:ascii="Times New Roman" w:hAnsi="Times New Roman" w:cs="Times New Roman"/>
          <w:sz w:val="24"/>
          <w:szCs w:val="24"/>
        </w:rPr>
        <w:t>g upravitelja nazočni vjerovnik izjavljuje</w:t>
      </w:r>
      <w:r>
        <w:rPr>
          <w:rFonts w:ascii="Times New Roman" w:hAnsi="Times New Roman" w:cs="Times New Roman"/>
          <w:sz w:val="24"/>
          <w:szCs w:val="24"/>
        </w:rPr>
        <w:t xml:space="preserve"> da nema nikakvi</w:t>
      </w:r>
      <w:r w:rsidR="0047722B">
        <w:rPr>
          <w:rFonts w:ascii="Times New Roman" w:hAnsi="Times New Roman" w:cs="Times New Roman"/>
          <w:sz w:val="24"/>
          <w:szCs w:val="24"/>
        </w:rPr>
        <w:t>h primjedbi na izvješće stečajnog upravitelja.</w:t>
      </w:r>
    </w:p>
    <w:p w:rsidR="00D22DAF" w:rsidP="00D22DAF" w:rsidRDefault="00D22DAF">
      <w:pPr>
        <w:pStyle w:val="Bezproreda"/>
        <w:ind w:firstLine="708"/>
        <w:rPr>
          <w:rFonts w:ascii="Times New Roman" w:hAnsi="Times New Roman" w:cs="Times New Roman"/>
          <w:sz w:val="24"/>
          <w:szCs w:val="24"/>
        </w:rPr>
      </w:pPr>
    </w:p>
    <w:p w:rsidR="00D22DAF" w:rsidP="00D22DAF" w:rsidRDefault="001524B9">
      <w:pPr>
        <w:pStyle w:val="Bezproreda"/>
        <w:ind w:firstLine="708"/>
        <w:rPr>
          <w:rFonts w:ascii="Times New Roman" w:hAnsi="Times New Roman" w:cs="Times New Roman"/>
          <w:sz w:val="24"/>
          <w:szCs w:val="24"/>
        </w:rPr>
      </w:pPr>
      <w:r>
        <w:rPr>
          <w:rFonts w:ascii="Times New Roman" w:hAnsi="Times New Roman" w:cs="Times New Roman"/>
          <w:sz w:val="24"/>
          <w:szCs w:val="24"/>
        </w:rPr>
        <w:t>Sudac konstatira da je nazočni vjerovnik  prihvatio</w:t>
      </w:r>
      <w:r w:rsidR="0047722B">
        <w:rPr>
          <w:rFonts w:ascii="Times New Roman" w:hAnsi="Times New Roman" w:cs="Times New Roman"/>
          <w:sz w:val="24"/>
          <w:szCs w:val="24"/>
        </w:rPr>
        <w:t xml:space="preserve"> izvješće stečajnog upravitelja</w:t>
      </w:r>
      <w:r>
        <w:rPr>
          <w:rFonts w:ascii="Times New Roman" w:hAnsi="Times New Roman" w:cs="Times New Roman"/>
          <w:sz w:val="24"/>
          <w:szCs w:val="24"/>
        </w:rPr>
        <w:t>.</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D22DAF" w:rsidP="00D22DAF" w:rsidRDefault="00D22DAF">
      <w:pPr>
        <w:pStyle w:val="Bezproreda"/>
        <w:rPr>
          <w:rFonts w:ascii="Times New Roman" w:hAnsi="Times New Roman" w:cs="Times New Roman"/>
          <w:sz w:val="24"/>
          <w:szCs w:val="24"/>
        </w:rPr>
      </w:pPr>
    </w:p>
    <w:p w:rsidR="00FD68C1" w:rsidP="00D22DAF" w:rsidRDefault="00B3632D">
      <w:pPr>
        <w:pStyle w:val="Bezproreda"/>
        <w:rPr>
          <w:rFonts w:ascii="Times New Roman" w:hAnsi="Times New Roman" w:cs="Times New Roman"/>
          <w:sz w:val="24"/>
          <w:szCs w:val="24"/>
        </w:rPr>
      </w:pPr>
      <w:r>
        <w:rPr>
          <w:rFonts w:ascii="Times New Roman" w:hAnsi="Times New Roman" w:cs="Times New Roman"/>
          <w:sz w:val="24"/>
          <w:szCs w:val="24"/>
        </w:rPr>
        <w:tab/>
        <w:t xml:space="preserve">Stečajni upravitelj navodi da u cijelosti ostaje kod svog prijedloga radi imenovanja vještaka koji će provesti postupak utvrđivanja vrijednosti imovine stečajnog dužnika. </w:t>
      </w:r>
    </w:p>
    <w:p w:rsidR="00B3632D" w:rsidP="00D22DAF" w:rsidRDefault="00B3632D">
      <w:pPr>
        <w:pStyle w:val="Bezproreda"/>
        <w:rPr>
          <w:rFonts w:ascii="Times New Roman" w:hAnsi="Times New Roman" w:cs="Times New Roman"/>
          <w:sz w:val="24"/>
          <w:szCs w:val="24"/>
        </w:rPr>
      </w:pPr>
    </w:p>
    <w:p w:rsidR="00B3632D" w:rsidP="00D22DAF" w:rsidRDefault="00B3632D">
      <w:pPr>
        <w:pStyle w:val="Bezproreda"/>
        <w:rPr>
          <w:rFonts w:ascii="Times New Roman" w:hAnsi="Times New Roman" w:cs="Times New Roman"/>
          <w:sz w:val="24"/>
          <w:szCs w:val="24"/>
        </w:rPr>
      </w:pPr>
      <w:r>
        <w:rPr>
          <w:rFonts w:ascii="Times New Roman" w:hAnsi="Times New Roman" w:cs="Times New Roman"/>
          <w:sz w:val="24"/>
          <w:szCs w:val="24"/>
        </w:rPr>
        <w:tab/>
        <w:t xml:space="preserve">Nazočni </w:t>
      </w:r>
      <w:proofErr w:type="spellStart"/>
      <w:r>
        <w:rPr>
          <w:rFonts w:ascii="Times New Roman" w:hAnsi="Times New Roman" w:cs="Times New Roman"/>
          <w:sz w:val="24"/>
          <w:szCs w:val="24"/>
        </w:rPr>
        <w:t>z.z</w:t>
      </w:r>
      <w:proofErr w:type="spellEnd"/>
      <w:r>
        <w:rPr>
          <w:rFonts w:ascii="Times New Roman" w:hAnsi="Times New Roman" w:cs="Times New Roman"/>
          <w:sz w:val="24"/>
          <w:szCs w:val="24"/>
        </w:rPr>
        <w:t>. vjerovnika izjavljuje da se ne protivi ovom prijedlogu.</w:t>
      </w:r>
    </w:p>
    <w:p w:rsidR="00B3632D" w:rsidP="00D22DAF" w:rsidRDefault="00B3632D">
      <w:pPr>
        <w:pStyle w:val="Bezproreda"/>
        <w:rPr>
          <w:rFonts w:ascii="Times New Roman" w:hAnsi="Times New Roman" w:cs="Times New Roman"/>
          <w:sz w:val="24"/>
          <w:szCs w:val="24"/>
        </w:rPr>
      </w:pPr>
    </w:p>
    <w:p w:rsidR="00B3632D" w:rsidP="00D22DAF" w:rsidRDefault="00B3632D">
      <w:pPr>
        <w:pStyle w:val="Bezproreda"/>
        <w:rPr>
          <w:rFonts w:ascii="Times New Roman" w:hAnsi="Times New Roman" w:cs="Times New Roman"/>
          <w:sz w:val="24"/>
          <w:szCs w:val="24"/>
        </w:rPr>
      </w:pPr>
      <w:r>
        <w:rPr>
          <w:rFonts w:ascii="Times New Roman" w:hAnsi="Times New Roman" w:cs="Times New Roman"/>
          <w:sz w:val="24"/>
          <w:szCs w:val="24"/>
        </w:rPr>
        <w:tab/>
        <w:t>Prelazi se na treću točku dnevnog reda.</w:t>
      </w:r>
    </w:p>
    <w:p w:rsidR="00B3632D" w:rsidP="00D22DAF" w:rsidRDefault="00B3632D">
      <w:pPr>
        <w:pStyle w:val="Bezproreda"/>
        <w:rPr>
          <w:rFonts w:ascii="Times New Roman" w:hAnsi="Times New Roman" w:cs="Times New Roman"/>
          <w:sz w:val="24"/>
          <w:szCs w:val="24"/>
        </w:rPr>
      </w:pPr>
    </w:p>
    <w:p w:rsidR="00B3632D" w:rsidP="00D22DAF" w:rsidRDefault="00B3632D">
      <w:pPr>
        <w:pStyle w:val="Bezproreda"/>
        <w:rPr>
          <w:rFonts w:ascii="Times New Roman" w:hAnsi="Times New Roman" w:cs="Times New Roman"/>
          <w:sz w:val="24"/>
          <w:szCs w:val="24"/>
        </w:rPr>
      </w:pPr>
      <w:r>
        <w:rPr>
          <w:rFonts w:ascii="Times New Roman" w:hAnsi="Times New Roman" w:cs="Times New Roman"/>
          <w:sz w:val="24"/>
          <w:szCs w:val="24"/>
        </w:rPr>
        <w:tab/>
        <w:t>Stečajni upravitelj izjavljuje da ostaje kod prijedloga unovčenja imovine stečajnog dužnika kako je to predloženo u pisanom izvješću.</w:t>
      </w:r>
    </w:p>
    <w:p w:rsidR="00B3632D" w:rsidP="00D22DAF" w:rsidRDefault="00B3632D">
      <w:pPr>
        <w:pStyle w:val="Bezproreda"/>
        <w:rPr>
          <w:rFonts w:ascii="Times New Roman" w:hAnsi="Times New Roman" w:cs="Times New Roman"/>
          <w:sz w:val="24"/>
          <w:szCs w:val="24"/>
        </w:rPr>
      </w:pPr>
    </w:p>
    <w:p w:rsidR="00B3632D" w:rsidP="00B3632D" w:rsidRDefault="00B3632D">
      <w:pPr>
        <w:pStyle w:val="Bezproreda"/>
        <w:rPr>
          <w:rFonts w:ascii="Times New Roman" w:hAnsi="Times New Roman" w:cs="Times New Roman"/>
          <w:sz w:val="24"/>
          <w:szCs w:val="24"/>
        </w:rPr>
      </w:pPr>
      <w:r>
        <w:rPr>
          <w:rFonts w:ascii="Times New Roman" w:hAnsi="Times New Roman" w:cs="Times New Roman"/>
          <w:sz w:val="24"/>
          <w:szCs w:val="24"/>
        </w:rPr>
        <w:tab/>
        <w:t>Nazočni vjerovnik izjavljuje da je suglasan s prijedlogom stečajnog upravitelja.</w:t>
      </w:r>
    </w:p>
    <w:p w:rsidR="00B3632D" w:rsidP="00B3632D" w:rsidRDefault="00B3632D">
      <w:pPr>
        <w:pStyle w:val="Bezproreda"/>
        <w:rPr>
          <w:rFonts w:ascii="Times New Roman" w:hAnsi="Times New Roman" w:cs="Times New Roman"/>
          <w:sz w:val="24"/>
          <w:szCs w:val="24"/>
        </w:rPr>
      </w:pPr>
    </w:p>
    <w:p w:rsidR="00B3632D" w:rsidP="00B3632D" w:rsidRDefault="00B3632D">
      <w:pPr>
        <w:pStyle w:val="Bezproreda"/>
        <w:rPr>
          <w:rFonts w:ascii="Times New Roman" w:hAnsi="Times New Roman" w:cs="Times New Roman"/>
          <w:sz w:val="24"/>
          <w:szCs w:val="24"/>
        </w:rPr>
      </w:pPr>
      <w:r>
        <w:rPr>
          <w:rFonts w:ascii="Times New Roman" w:hAnsi="Times New Roman" w:cs="Times New Roman"/>
          <w:sz w:val="24"/>
          <w:szCs w:val="24"/>
        </w:rPr>
        <w:tab/>
        <w:t xml:space="preserve">Sudac utvrđuje da je skupština donijela slijedeću </w:t>
      </w:r>
    </w:p>
    <w:p w:rsidR="00B3632D" w:rsidP="00B3632D" w:rsidRDefault="00B3632D">
      <w:pPr>
        <w:pStyle w:val="Bezproreda"/>
        <w:rPr>
          <w:rFonts w:ascii="Times New Roman" w:hAnsi="Times New Roman" w:cs="Times New Roman"/>
          <w:sz w:val="24"/>
          <w:szCs w:val="24"/>
        </w:rPr>
      </w:pPr>
    </w:p>
    <w:p w:rsidR="00B3632D" w:rsidP="00B3632D" w:rsidRDefault="00B3632D">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B3632D" w:rsidP="00B3632D" w:rsidRDefault="00B3632D">
      <w:pPr>
        <w:pStyle w:val="Bezproreda"/>
        <w:jc w:val="center"/>
        <w:rPr>
          <w:rFonts w:ascii="Times New Roman" w:hAnsi="Times New Roman" w:cs="Times New Roman"/>
          <w:sz w:val="24"/>
          <w:szCs w:val="24"/>
        </w:rPr>
      </w:pPr>
    </w:p>
    <w:p w:rsidR="0047722B" w:rsidP="00FD68C1" w:rsidRDefault="00B3632D">
      <w:pPr>
        <w:pStyle w:val="Bezproreda"/>
        <w:rPr>
          <w:rFonts w:ascii="Times New Roman" w:hAnsi="Times New Roman" w:cs="Times New Roman"/>
          <w:sz w:val="24"/>
          <w:szCs w:val="24"/>
        </w:rPr>
      </w:pPr>
      <w:r>
        <w:rPr>
          <w:rFonts w:ascii="Times New Roman" w:hAnsi="Times New Roman" w:cs="Times New Roman"/>
          <w:sz w:val="24"/>
          <w:szCs w:val="24"/>
        </w:rPr>
        <w:tab/>
        <w:t xml:space="preserve">Ovlašćuje se stečajni upravitelj da nakon izvršene procjene imovine stečajnog dužnika istu prodaje temeljem prikupljanja pisanih ponuda objavom poziva ponuditeljima na stranicama sudačke mreže, uzastopnom objavom više oglasa sve do konačne prodaje uz uvjet da minimalna cijena ispod koje se pokretnina ne može prodati pri prvoj prodaji bude procijenjena vrijednost po sudskom vještaku a za svaku slijedeću objavu da se cijena umanjuje za 15 % u odnosu na prethodnu cijenu. </w:t>
      </w:r>
    </w:p>
    <w:p w:rsidR="0047722B" w:rsidP="0047722B" w:rsidRDefault="0047722B">
      <w:pPr>
        <w:pStyle w:val="Bezproreda"/>
        <w:rPr>
          <w:rFonts w:ascii="Times New Roman" w:hAnsi="Times New Roman" w:cs="Times New Roman"/>
          <w:sz w:val="24"/>
          <w:szCs w:val="24"/>
        </w:rPr>
      </w:pPr>
    </w:p>
    <w:p w:rsidR="0047722B" w:rsidP="0047722B" w:rsidRDefault="00B3632D">
      <w:pPr>
        <w:pStyle w:val="Bezproreda"/>
        <w:rPr>
          <w:rFonts w:ascii="Times New Roman" w:hAnsi="Times New Roman" w:cs="Times New Roman"/>
          <w:sz w:val="24"/>
          <w:szCs w:val="24"/>
        </w:rPr>
      </w:pPr>
      <w:r>
        <w:rPr>
          <w:rFonts w:ascii="Times New Roman" w:hAnsi="Times New Roman" w:cs="Times New Roman"/>
          <w:sz w:val="24"/>
          <w:szCs w:val="24"/>
        </w:rPr>
        <w:tab/>
        <w:t>Prelazi se na četvrtu</w:t>
      </w:r>
      <w:r w:rsidR="0047722B">
        <w:rPr>
          <w:rFonts w:ascii="Times New Roman" w:hAnsi="Times New Roman" w:cs="Times New Roman"/>
          <w:sz w:val="24"/>
          <w:szCs w:val="24"/>
        </w:rPr>
        <w:t xml:space="preserve"> točku dnevnog reda.</w:t>
      </w:r>
    </w:p>
    <w:p w:rsidR="00D22DAF" w:rsidP="00D22DAF" w:rsidRDefault="00D22DAF">
      <w:pPr>
        <w:pStyle w:val="Bezproreda"/>
        <w:rPr>
          <w:rFonts w:ascii="Times New Roman" w:hAnsi="Times New Roman" w:cs="Times New Roman"/>
          <w:sz w:val="24"/>
          <w:szCs w:val="24"/>
        </w:rPr>
      </w:pPr>
    </w:p>
    <w:p w:rsidR="00D22DAF" w:rsidP="00D22DAF" w:rsidRDefault="00D22DAF">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daljnjih pitanja ni prijedloga sudac zaključuje današnju skupštinu vjerovnika.</w:t>
      </w:r>
    </w:p>
    <w:p w:rsidR="00D22DAF" w:rsidP="00D22DAF" w:rsidRDefault="00D22DAF">
      <w:pPr>
        <w:pStyle w:val="Bezproreda"/>
        <w:ind w:left="360"/>
        <w:rPr>
          <w:rFonts w:ascii="Times New Roman" w:hAnsi="Times New Roman" w:cs="Times New Roman"/>
          <w:sz w:val="24"/>
          <w:szCs w:val="24"/>
        </w:rPr>
      </w:pPr>
    </w:p>
    <w:p w:rsidR="00D22DAF" w:rsidP="00D22DAF" w:rsidRDefault="00D22DAF">
      <w:pPr>
        <w:pStyle w:val="Bezproreda"/>
        <w:ind w:left="360"/>
        <w:rPr>
          <w:rFonts w:ascii="Times New Roman" w:hAnsi="Times New Roman" w:cs="Times New Roman"/>
          <w:sz w:val="24"/>
          <w:szCs w:val="24"/>
        </w:rPr>
      </w:pPr>
      <w:r>
        <w:rPr>
          <w:rFonts w:ascii="Times New Roman" w:hAnsi="Times New Roman" w:cs="Times New Roman"/>
          <w:sz w:val="24"/>
          <w:szCs w:val="24"/>
        </w:rPr>
        <w:tab/>
        <w:t xml:space="preserve">Dovršeno u 10,00 sati. </w:t>
      </w:r>
    </w:p>
    <w:p w:rsidR="00D22DAF" w:rsidP="00D22DAF" w:rsidRDefault="00D22DAF">
      <w:pPr>
        <w:pStyle w:val="Bezproreda"/>
        <w:rPr>
          <w:rFonts w:ascii="Times New Roman" w:hAnsi="Times New Roman" w:cs="Times New Roman"/>
          <w:sz w:val="24"/>
          <w:szCs w:val="24"/>
        </w:rPr>
      </w:pPr>
    </w:p>
    <w:p w:rsidR="00D22DAF" w:rsidP="00D22DAF" w:rsidRDefault="00D22DAF"/>
    <w:p w:rsidR="00D22DAF" w:rsidP="00D22DAF" w:rsidRDefault="00D22DAF"/>
    <w:p w:rsidR="00121347" w:rsidRDefault="00121347"/>
    <w:sectPr w:rsidR="00121347">
      <w:pgSz w:w="11906" w:h="16838"/>
      <w:pgMar w:top="1417" w:right="1417" w:bottom="1417" w:left="1417" w:header="708" w:footer="708" w:gutter="0"/>
      <w:cols w:space="708"/>
      <w:docGrid w:linePitch="360"/>
    </w:sectPr>
  </w:body>
</w:document>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DAF"/>
    <w:rsid w:val="000C49F2"/>
    <w:rsid w:val="00121347"/>
    <w:rsid w:val="001524B9"/>
    <w:rsid w:val="00420ACA"/>
    <w:rsid w:val="0047722B"/>
    <w:rsid w:val="00810E87"/>
    <w:rsid w:val="00AE5ED1"/>
    <w:rsid w:val="00B3632D"/>
    <w:rsid w:val="00D22DAF"/>
    <w:rsid w:val="00EB20A8"/>
    <w:rsid w:val="00FD68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22DAF"/>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D22DAF"/>
    <w:pPr>
      <w:spacing w:after="0" w:line="240" w:lineRule="auto"/>
    </w:pPr>
  </w:style>
  <w:style w:type="character" w:styleId="Tekstrezerviranogmjesta">
    <w:name w:val="Placeholder Text"/>
    <w:basedOn w:val="Zadanifontodlomka"/>
    <w:uiPriority w:val="99"/>
    <w:semiHidden/>
    <w:rsid w:val="00420ACA"/>
    <w:rPr>
      <w:color w:val="808080"/>
      <w:bdr w:val="none" w:color="auto" w:sz="0" w:space="0"/>
      <w:shd w:val="clear" w:color="auto" w:fill="auto"/>
    </w:rPr>
  </w:style>
  <w:style w:type="character" w:styleId="eSPISCCParagraphDefaultFont" w:customStyle="true">
    <w:name w:val="eSPIS_CC_Paragraph Default Font"/>
    <w:basedOn w:val="Zadanifontodlomka"/>
    <w:rsid w:val="00420AC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20ACA"/>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20AC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20ACA"/>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2DA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22DAF"/>
    <w:pPr>
      <w:spacing w:after="0" w:line="240" w:lineRule="auto"/>
    </w:pPr>
  </w:style>
  <w:style w:styleId="Tekstrezerviranogmjesta" w:type="character">
    <w:name w:val="Placeholder Text"/>
    <w:basedOn w:val="Zadanifontodlomka"/>
    <w:uiPriority w:val="99"/>
    <w:semiHidden/>
    <w:rsid w:val="00420ACA"/>
    <w:rPr>
      <w:color w:val="808080"/>
      <w:bdr w:color="auto" w:space="0" w:sz="0" w:val="none"/>
      <w:shd w:color="auto" w:fill="auto" w:val="clear"/>
    </w:rPr>
  </w:style>
  <w:style w:customStyle="1" w:styleId="eSPISCCParagraphDefaultFont" w:type="character">
    <w:name w:val="eSPIS_CC_Paragraph Default Font"/>
    <w:basedOn w:val="Zadanifontodlomka"/>
    <w:rsid w:val="00420A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0AC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0A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0A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79556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WithEffects.xml" Type="http://schemas.microsoft.com/office/2007/relationships/stylesWithEffects" Id="rId3"/><Relationship Target="theme/theme1.xml" Type="http://schemas.openxmlformats.org/officeDocument/2006/relationships/theme" Id="rId7"/><Relationship Target="styles.xml" Type="http://schemas.openxmlformats.org/officeDocument/2006/relationships/styles"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13. siječnja 2021.</izvorni_sadrzaj>
    <derivirana_varijabla naziv="DomainObject.StvarniPocetakDatum_1">13. siječnja 2021.</derivirana_varijabla>
  </DomainObject.StvarniPocetakDatum>
  <DomainObject.StvarniZavrsetakDatum>
    <izvorni_sadrzaj>13. siječnja 2021.</izvorni_sadrzaj>
    <derivirana_varijabla naziv="DomainObject.StvarniZavrsetakDatum_1">13. siječnja 2021.</derivirana_varijabla>
  </DomainObject.StvarniZavrsetakDatum>
  <DomainObject.PlaniraniZavrsetakDatum>
    <izvorni_sadrzaj>13. siječnja 2021.</izvorni_sadrzaj>
    <derivirana_varijabla naziv="DomainObject.PlaniraniZavrsetakDatum_1">13. siječnja 2021.</derivirana_varijabla>
  </DomainObject.PlaniraniZavrsetakDatum>
  <DomainObject.PlaniraniPocetakDatum>
    <izvorni_sadrzaj>13. siječnja 2021.</izvorni_sadrzaj>
    <derivirana_varijabla naziv="DomainObject.PlaniraniPocetakDatum_1">13. siječnja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siječnja 2021.</izvorni_sadrzaj>
    <derivirana_varijabla naziv="DomainObject.Zapisnik.DatumKreiranja_1">13. siječnja 2021.</derivirana_varijabla>
  </DomainObject.Zapisnik.DatumKreiranja>
  <DomainObject.Zapisnik.ImovinskaKorist>
    <izvorni_sadrzaj/>
    <derivirana_varijabla naziv="DomainObject.Zapisnik.ImovinskaKorist_1"/>
  </DomainObject.Zapisnik.ImovinskaKorist>
  <DomainObject.Zapisnik.Oznaka>
    <izvorni_sadrzaj>St-489/2020-14</izvorni_sadrzaj>
    <derivirana_varijabla naziv="DomainObject.Zapisnik.Oznaka_1">St-489/2020-14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2020.</izvorni_sadrzaj>
    <derivirana_varijabla naziv="DomainObject.Predmet.DatumOsnivanja_1">20.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St-489/2020</izvorni_sadrzaj>
    <derivirana_varijabla naziv="DomainObject.Predmet.OznakaBroj_1">St-489/2020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ULJA DIREKT SERVIS jednostavno društvo s ograničenom odgovornošću za trgovinu i usluge u stečaju</izvorni_sadrzaj>
    <derivirana_varijabla naziv="DomainObject.Predmet.ProtustrankaFormated_1">  Stečajna masa iza ULJA DIREKT SERVIS jednostavno društvo s ograničenom odgovornošću za trgovinu i usluge u stečaju</derivirana_varijabla>
  </DomainObject.Predmet.ProtustrankaFormated>
  <DomainObject.Predmet.ProtustrankaFormatedOIB>
    <izvorni_sadrzaj>  Stečajna masa iza ULJA DIREKT SERVIS jednostavno društvo s ograničenom odgovornošću za trgovinu i usluge u stečaju, OIB 47393903731</izvorni_sadrzaj>
    <derivirana_varijabla naziv="DomainObject.Predmet.ProtustrankaFormatedOIB_1">  Stečajna masa iza ULJA DIREKT SERVIS jednostavno društvo s ograničenom odgovornošću za trgovinu i usluge u stečaju, OIB 47393903731</derivirana_varijabla>
  </DomainObject.Predmet.ProtustrankaFormatedOIB>
  <DomainObject.Predmet.ProtustrankaFormatedWithAdress>
    <izvorni_sadrzaj> Stečajna masa iza ULJA DIREKT SERVIS jednostavno društvo s ograničenom odgovornošću za trgovinu i usluge u stečaju, Ivana Vencla 32, 10290 Zaprešić</izvorni_sadrzaj>
    <derivirana_varijabla naziv="DomainObject.Predmet.ProtustrankaFormatedWithAdress_1"> Stečajna masa iza ULJA DIREKT SERVIS jednostavno društvo s ograničenom odgovornošću za trgovinu i usluge u stečaju, Ivana Vencla 32, 10290 Zaprešić</derivirana_varijabla>
  </DomainObject.Predmet.ProtustrankaFormatedWithAdress>
  <DomainObject.Predmet.ProtustrankaFormatedWithAdressOIB>
    <izvorni_sadrzaj> Stečajna masa iza ULJA DIREKT SERVIS jednostavno društvo s ograničenom odgovornošću za trgovinu i usluge u stečaju, OIB 47393903731, Ivana Vencla 32, 10290 Zaprešić</izvorni_sadrzaj>
    <derivirana_varijabla naziv="DomainObject.Predmet.ProtustrankaFormatedWithAdressOIB_1"> Stečajna masa iza ULJA DIREKT SERVIS jednostavno društvo s ograničenom odgovornošću za trgovinu i usluge u stečaju, OIB 47393903731, Ivana Vencla 32, 10290 Zaprešić</derivirana_varijabla>
  </DomainObject.Predmet.ProtustrankaFormatedWithAdressOIB>
  <DomainObject.Predmet.ProtustrankaWithAdress>
    <izvorni_sadrzaj>Stečajna masa iza ULJA DIREKT SERVIS jednostavno društvo s ograničenom odgovornošću za trgovinu i usluge u stečaju Ivana Vencla 32, 10290 Zaprešić</izvorni_sadrzaj>
    <derivirana_varijabla naziv="DomainObject.Predmet.ProtustrankaWithAdress_1">Stečajna masa iza ULJA DIREKT SERVIS jednostavno društvo s ograničenom odgovornošću za trgovinu i usluge u stečaju Ivana Vencla 32, 10290 Zaprešić</derivirana_varijabla>
  </DomainObject.Predmet.ProtustrankaWithAdress>
  <DomainObject.Predmet.ProtustrankaWithAdressOIB>
    <izvorni_sadrzaj>Stečajna masa iza ULJA DIREKT SERVIS jednostavno društvo s ograničenom odgovornošću za trgovinu i usluge u stečaju, OIB 47393903731, Ivana Vencla 32, 10290 Zaprešić</izvorni_sadrzaj>
    <derivirana_varijabla naziv="DomainObject.Predmet.ProtustrankaWithAdressOIB_1">Stečajna masa iza ULJA DIREKT SERVIS jednostavno društvo s ograničenom odgovornošću za trgovinu i usluge u stečaju, OIB 47393903731, Ivana Vencla 32, 10290 Zaprešić</derivirana_varijabla>
  </DomainObject.Predmet.ProtustrankaWithAdressOIB>
  <DomainObject.Predmet.ProtustrankaNazivFormated>
    <izvorni_sadrzaj>Stečajna masa iza ULJA DIREKT SERVIS jednostavno društvo s ograničenom odgovornošću za trgovinu i usluge u stečaju</izvorni_sadrzaj>
    <derivirana_varijabla naziv="DomainObject.Predmet.ProtustrankaNazivFormated_1">Stečajna masa iza ULJA DIREKT SERVIS jednostavno društvo s ograničenom odgovornošću za trgovinu i usluge u stečaju</derivirana_varijabla>
  </DomainObject.Predmet.ProtustrankaNazivFormated>
  <DomainObject.Predmet.ProtustrankaNazivFormatedOIB>
    <izvorni_sadrzaj>Stečajna masa iza ULJA DIREKT SERVIS jednostavno društvo s ograničenom odgovornošću za trgovinu i usluge u stečaju, OIB 47393903731</izvorni_sadrzaj>
    <derivirana_varijabla naziv="DomainObject.Predmet.ProtustrankaNazivFormatedOIB_1">Stečajna masa iza ULJA DIREKT SERVIS jednostavno društvo s ograničenom odgovornošću za trgovinu i usluge u stečaju, OIB 47393903731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BESEK</izvorni_sadrzaj>
    <derivirana_varijabla naziv="DomainObject.Predmet.StrankaFormated_1">  VLADIMIR BESEK</derivirana_varijabla>
  </DomainObject.Predmet.StrankaFormated>
  <DomainObject.Predmet.StrankaFormatedOIB>
    <izvorni_sadrzaj>  VLADIMIR BESEK, OIB 38938830728</izvorni_sadrzaj>
    <derivirana_varijabla naziv="DomainObject.Predmet.StrankaFormatedOIB_1">  VLADIMIR BESEK, OIB 38938830728</derivirana_varijabla>
  </DomainObject.Predmet.StrankaFormatedOIB>
  <DomainObject.Predmet.StrankaFormatedWithAdress>
    <izvorni_sadrzaj> VLADIMIR BESEK, Podravska 9, 33000 Virovitica</izvorni_sadrzaj>
    <derivirana_varijabla naziv="DomainObject.Predmet.StrankaFormatedWithAdress_1"> VLADIMIR BESEK, Podravska 9, 33000 Virovitica</derivirana_varijabla>
  </DomainObject.Predmet.StrankaFormatedWithAdress>
  <DomainObject.Predmet.StrankaFormatedWithAdressOIB>
    <izvorni_sadrzaj> VLADIMIR BESEK, OIB 38938830728, Podravska 9, 33000 Virovitica</izvorni_sadrzaj>
    <derivirana_varijabla naziv="DomainObject.Predmet.StrankaFormatedWithAdressOIB_1"> VLADIMIR BESEK, OIB 38938830728, Podravska 9, 33000 Virovitica</derivirana_varijabla>
  </DomainObject.Predmet.StrankaFormatedWithAdressOIB>
  <DomainObject.Predmet.StrankaWithAdress>
    <izvorni_sadrzaj>VLADIMIR BESEK Podravska 9,33000 Virovitica</izvorni_sadrzaj>
    <derivirana_varijabla naziv="DomainObject.Predmet.StrankaWithAdress_1">VLADIMIR BESEK Podravska 9,33000 Virovitica</derivirana_varijabla>
  </DomainObject.Predmet.StrankaWithAdress>
  <DomainObject.Predmet.StrankaWithAdressOIB>
    <izvorni_sadrzaj>VLADIMIR BESEK, OIB 38938830728, Podravska 9,33000 Virovitica</izvorni_sadrzaj>
    <derivirana_varijabla naziv="DomainObject.Predmet.StrankaWithAdressOIB_1">VLADIMIR BESEK, OIB 38938830728, Podravska 9,33000 Virovitica</derivirana_varijabla>
  </DomainObject.Predmet.StrankaWithAdressOIB>
  <DomainObject.Predmet.StrankaNazivFormated>
    <izvorni_sadrzaj>VLADIMIR BESEK</izvorni_sadrzaj>
    <derivirana_varijabla naziv="DomainObject.Predmet.StrankaNazivFormated_1">VLADIMIR BESEK</derivirana_varijabla>
  </DomainObject.Predmet.StrankaNazivFormated>
  <DomainObject.Predmet.StrankaNazivFormatedOIB>
    <izvorni_sadrzaj>VLADIMIR BESEK, OIB 38938830728</izvorni_sadrzaj>
    <derivirana_varijabla naziv="DomainObject.Predmet.StrankaNazivFormatedOIB_1">VLADIMIR BESEK, OIB 38938830728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VLADIMIR BESEK</item>
    </izvorni_sadrzaj>
    <derivirana_varijabla naziv="DomainObject.Predmet.StrankaListFormated_1">
      <item>VLADIMIR BESEK</item>
    </derivirana_varijabla>
  </DomainObject.Predmet.StrankaListFormated>
  <DomainObject.Predmet.StrankaListFormatedOIB>
    <izvorni_sadrzaj>
      <item>VLADIMIR BESEK, OIB 38938830728</item>
    </izvorni_sadrzaj>
    <derivirana_varijabla naziv="DomainObject.Predmet.StrankaListFormatedOIB_1">
      <item>VLADIMIR BESEK, OIB 38938830728</item>
    </derivirana_varijabla>
  </DomainObject.Predmet.StrankaListFormatedOIB>
  <DomainObject.Predmet.StrankaListFormatedWithAdress>
    <izvorni_sadrzaj>
      <item>VLADIMIR BESEK, Podravska 9, 33000 Virovitica</item>
    </izvorni_sadrzaj>
    <derivirana_varijabla naziv="DomainObject.Predmet.StrankaListFormatedWithAdress_1">
      <item>VLADIMIR BESEK, Podravska 9, 33000 Virovitica</item>
    </derivirana_varijabla>
  </DomainObject.Predmet.StrankaListFormatedWithAdress>
  <DomainObject.Predmet.StrankaListFormatedWithAdressOIB>
    <izvorni_sadrzaj>
      <item>VLADIMIR BESEK, OIB 38938830728, Podravska 9, 33000 Virovitica</item>
    </izvorni_sadrzaj>
    <derivirana_varijabla naziv="DomainObject.Predmet.StrankaListFormatedWithAdressOIB_1">
      <item>VLADIMIR BESEK, OIB 38938830728, Podravska 9, 33000 Virovitica</item>
    </derivirana_varijabla>
  </DomainObject.Predmet.StrankaListFormatedWithAdressOIB>
  <DomainObject.Predmet.StrankaListNazivFormated>
    <izvorni_sadrzaj>
      <item>VLADIMIR BESEK</item>
    </izvorni_sadrzaj>
    <derivirana_varijabla naziv="DomainObject.Predmet.StrankaListNazivFormated_1">
      <item>VLADIMIR BESEK</item>
    </derivirana_varijabla>
  </DomainObject.Predmet.StrankaListNazivFormated>
  <DomainObject.Predmet.StrankaListNazivFormatedOIB>
    <izvorni_sadrzaj>
      <item>VLADIMIR BESEK, OIB 38938830728</item>
    </izvorni_sadrzaj>
    <derivirana_varijabla naziv="DomainObject.Predmet.StrankaListNazivFormatedOIB_1">
      <item>VLADIMIR BESEK, OIB 38938830728</item>
    </derivirana_varijabla>
  </DomainObject.Predmet.StrankaListNazivFormatedOIB>
  <DomainObject.Predmet.ProtuStrankaListFormated>
    <izvorni_sadrzaj>
      <item>Stečajna masa iza ULJA DIREKT SERVIS jednostavno društvo s ograničenom odgovornošću za trgovinu i usluge u stečaju</item>
    </izvorni_sadrzaj>
    <derivirana_varijabla naziv="DomainObject.Predmet.ProtuStrankaListFormated_1">
      <item>Stečajna masa iza ULJA DIREKT SERVIS jednostavno društvo s ograničenom odgovornošću za trgovinu i usluge u stečaju</item>
    </derivirana_varijabla>
  </DomainObject.Predmet.ProtuStrankaListFormated>
  <DomainObject.Predmet.ProtuStrankaListFormatedOIB>
    <izvorni_sadrzaj>
      <item>Stečajna masa iza ULJA DIREKT SERVIS jednostavno društvo s ograničenom odgovornošću za trgovinu i usluge u stečaju, OIB 47393903731</item>
    </izvorni_sadrzaj>
    <derivirana_varijabla naziv="DomainObject.Predmet.ProtuStrankaListFormatedOIB_1">
      <item>Stečajna masa iza ULJA DIREKT SERVIS jednostavno društvo s ograničenom odgovornošću za trgovinu i usluge u stečaju, OIB 47393903731</item>
    </derivirana_varijabla>
  </DomainObject.Predmet.ProtuStrankaListFormatedOIB>
  <DomainObject.Predmet.ProtuStrankaListFormatedWithAdress>
    <izvorni_sadrzaj>
      <item>Stečajna masa iza ULJA DIREKT SERVIS jednostavno društvo s ograničenom odgovornošću za trgovinu i usluge u stečaju, Ivana Vencla 32, 10290 Zaprešić</item>
    </izvorni_sadrzaj>
    <derivirana_varijabla naziv="DomainObject.Predmet.ProtuStrankaListFormatedWithAdress_1">
      <item>Stečajna masa iza ULJA DIREKT SERVIS jednostavno društvo s ograničenom odgovornošću za trgovinu i usluge u stečaju, Ivana Vencla 32, 10290 Zaprešić</item>
    </derivirana_varijabla>
  </DomainObject.Predmet.ProtuStrankaListFormatedWithAdress>
  <DomainObject.Predmet.ProtuStrankaListFormatedWithAdressOIB>
    <izvorni_sadrzaj>
      <item>Stečajna masa iza ULJA DIREKT SERVIS jednostavno društvo s ograničenom odgovornošću za trgovinu i usluge u stečaju, OIB 47393903731, Ivana Vencla 32, 10290 Zaprešić</item>
    </izvorni_sadrzaj>
    <derivirana_varijabla naziv="DomainObject.Predmet.ProtuStrankaListFormatedWithAdressOIB_1">
      <item>Stečajna masa iza ULJA DIREKT SERVIS jednostavno društvo s ograničenom odgovornošću za trgovinu i usluge u stečaju, OIB 47393903731, Ivana Vencla 32, 10290 Zaprešić</item>
    </derivirana_varijabla>
  </DomainObject.Predmet.ProtuStrankaListFormatedWithAdressOIB>
  <DomainObject.Predmet.ProtuStrankaListNazivFormated>
    <izvorni_sadrzaj>
      <item>Stečajna masa iza ULJA DIREKT SERVIS jednostavno društvo s ograničenom odgovornošću za trgovinu i usluge u stečaju</item>
    </izvorni_sadrzaj>
    <derivirana_varijabla naziv="DomainObject.Predmet.ProtuStrankaListNazivFormated_1">
      <item>Stečajna masa iza ULJA DIREKT SERVIS jednostavno društvo s ograničenom odgovornošću za trgovinu i usluge u stečaju</item>
    </derivirana_varijabla>
  </DomainObject.Predmet.ProtuStrankaListNazivFormated>
  <DomainObject.Predmet.ProtuStrankaListNazivFormatedOIB>
    <izvorni_sadrzaj>
      <item>Stečajna masa iza ULJA DIREKT SERVIS jednostavno društvo s ograničenom odgovornošću za trgovinu i usluge u stečaju, OIB 47393903731</item>
    </izvorni_sadrzaj>
    <derivirana_varijabla naziv="DomainObject.Predmet.ProtuStrankaListNazivFormatedOIB_1">
      <item>Stečajna masa iza ULJA DIREKT SERVIS jednostavno društvo s ograničenom odgovornošću za trgovinu i usluge u stečaju, OIB 47393903731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siječnja 2021.</izvorni_sadrzaj>
    <derivirana_varijabla naziv="DomainObject.Datum_1">13. siječnja 2021.</derivirana_varijabla>
  </DomainObject.Datum>
  <DomainObject.PoslovniBrojDokumenta>
    <izvorni_sadrzaj>St-489/2020-14</izvorni_sadrzaj>
    <derivirana_varijabla naziv="DomainObject.PoslovniBrojDokumenta_1">St-489/2020-14</derivirana_varijabla>
  </DomainObject.PoslovniBrojDokumenta>
  <DomainObject.Predmet.StrankaIDrugi>
    <izvorni_sadrzaj>VLADIMIR BESEK</izvorni_sadrzaj>
    <derivirana_varijabla naziv="DomainObject.Predmet.StrankaIDrugi_1">VLADIMIR BESEK</derivirana_varijabla>
  </DomainObject.Predmet.StrankaIDrugi>
  <DomainObject.Predmet.ProtustrankaIDrugi>
    <izvorni_sadrzaj>Stečajna masa iza ULJA DIREKT SERVIS jednostavno društvo s ograničenom odgovornošću za trgovinu i usluge u stečaju</izvorni_sadrzaj>
    <derivirana_varijabla naziv="DomainObject.Predmet.ProtustrankaIDrugi_1">Stečajna masa iza ULJA DIREKT SERVIS jednostavno društvo s ograničenom odgovornošću za trgovinu i usluge u stečaju</derivirana_varijabla>
  </DomainObject.Predmet.ProtustrankaIDrugi>
  <DomainObject.Predmet.StrankaIDrugiAdressOIB>
    <izvorni_sadrzaj>VLADIMIR BESEK, OIB 38938830728, Podravska 9, 33000 Virovitica</izvorni_sadrzaj>
    <derivirana_varijabla naziv="DomainObject.Predmet.StrankaIDrugiAdressOIB_1">VLADIMIR BESEK, OIB 38938830728, Podravska 9, 33000 Virovitica</derivirana_varijabla>
  </DomainObject.Predmet.StrankaIDrugiAdressOIB>
  <DomainObject.Predmet.ProtustrankaIDrugiAdressOIB>
    <izvorni_sadrzaj>Stečajna masa iza ULJA DIREKT SERVIS jednostavno društvo s ograničenom odgovornošću za trgovinu i usluge u stečaju, OIB 47393903731, Ivana Vencla 32, 10290 Zaprešić</izvorni_sadrzaj>
    <derivirana_varijabla naziv="DomainObject.Predmet.ProtustrankaIDrugiAdressOIB_1">Stečajna masa iza ULJA DIREKT SERVIS jednostavno društvo s ograničenom odgovornošću za trgovinu i usluge u stečaju, OIB 47393903731, Ivana Vencla 32,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BESEK</item>
      <item>Stečajna masa iza ULJA DIREKT SERVIS jednostavno društvo s ograničenom odgovornošću za trgovinu i usluge u stečaju</item>
    </izvorni_sadrzaj>
    <derivirana_varijabla naziv="DomainObject.Predmet.SudioniciListNaziv_1">
      <item>VLADIMIR BESEK</item>
      <item>Stečajna masa iza ULJA DIREKT SERVIS jednostavno društvo s ograničenom odgovornošću za trgovinu i usluge u stečaju</item>
    </derivirana_varijabla>
  </DomainObject.Predmet.SudioniciListNaziv>
  <DomainObject.Predmet.SudioniciListAdressOIB>
    <izvorni_sadrzaj>
      <item>VLADIMIR BESEK, OIB 38938830728, Podravska 9,33000 Virovitica</item>
      <item>Stečajna masa iza ULJA DIREKT SERVIS jednostavno društvo s ograničenom odgovornošću za trgovinu i usluge u stečaju, OIB 47393903731, Ivana Vencla 32,10290 Zaprešić</item>
    </izvorni_sadrzaj>
    <derivirana_varijabla naziv="DomainObject.Predmet.SudioniciListAdressOIB_1">
      <item>VLADIMIR BESEK, OIB 38938830728, Podravska 9,33000 Virovitica</item>
      <item>Stečajna masa iza ULJA DIREKT SERVIS jednostavno društvo s ograničenom odgovornošću za trgovinu i usluge u stečaju, OIB 47393903731,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38938830728</item>
      <item>, OIB 47393903731</item>
    </izvorni_sadrzaj>
    <derivirana_varijabla naziv="DomainObject.Predmet.SudioniciListNazivOIB_1">
      <item>, OIB 38938830728</item>
      <item>, OIB 47393903731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Besek, OIB 38938830728, Podravska 9, 33000 Virovitica</item>
    </izvorni_sadrzaj>
    <derivirana_varijabla naziv="DomainObject.Predmet.StecajniUpraviteljiListAddressOIB_1">
      <item>Vladimir Besek, OIB 38938830728, Podravska 9, 33000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ožujka 2020.</izvorni_sadrzaj>
    <derivirana_varijabla naziv="DomainObject.Predmet.DatumPocetkaProcesa_1">20.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486</properties:Words>
  <properties:Characters>2857</properties:Characters>
  <properties:Lines>98</properties:Lines>
  <properties:Paragraphs>40</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2020-12-31T08:11:00Z</dcterms:created>
  <dc:creator>Vesna Dragišić</dc:creator>
  <cp:lastModifiedBy>Vesna Dragišić</cp:lastModifiedBy>
  <dcterms:modified xmlns:xsi="http://www.w3.org/2001/XMLSchema-instance" xsi:type="dcterms:W3CDTF">2021-01-13T09:57:00Z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St-489/2020-14 / Zapisnik - Izvještajno ročište (1 A Zapisnik sa Izvještajnog ročišta za Ulja direkt servis u 9,30.docx)</vt:lpwstr>
  </prop:property>
  <prop:property fmtid="{D5CDD505-2E9C-101B-9397-08002B2CF9AE}" pid="4" name="CC_coloring">
    <vt:bool>false</vt:bool>
  </prop:property>
  <prop:property fmtid="{D5CDD505-2E9C-101B-9397-08002B2CF9AE}" pid="5" name="BrojStranica">
    <vt:i4>2</vt:i4>
  </prop:property>
</prop:Properties>
</file>